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>Our worship services…</w:t>
      </w:r>
    </w:p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</w:p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 xml:space="preserve">First Lutheran Holy Communion worship is at 10 am every week.  You can hear us live each week on </w:t>
      </w:r>
      <w:proofErr w:type="spellStart"/>
      <w:r>
        <w:rPr>
          <w:rFonts w:ascii="Palatino Linotype" w:hAnsi="Palatino Linotype"/>
          <w:color w:val="222222"/>
          <w:sz w:val="22"/>
          <w:szCs w:val="22"/>
        </w:rPr>
        <w:t>iHeart</w:t>
      </w:r>
      <w:proofErr w:type="spellEnd"/>
      <w:r>
        <w:rPr>
          <w:rFonts w:ascii="Palatino Linotype" w:hAnsi="Palatino Linotype"/>
          <w:color w:val="222222"/>
          <w:sz w:val="22"/>
          <w:szCs w:val="22"/>
        </w:rPr>
        <w:t xml:space="preserve"> Radio KMNS 880 am. All are welcome to join members for worship in our beautiful stained glass surrounded sanctuary and stay for fellowship in our Fireside Room.</w:t>
      </w:r>
      <w:r>
        <w:rPr>
          <w:rStyle w:val="apple-converted-space"/>
          <w:rFonts w:ascii="Palatino Linotype" w:hAnsi="Palatino Linotype"/>
          <w:color w:val="222222"/>
          <w:sz w:val="22"/>
          <w:szCs w:val="22"/>
        </w:rPr>
        <w:t> </w:t>
      </w:r>
    </w:p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> </w:t>
      </w:r>
    </w:p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>During the Advent season, usually late November and December, the congregation holds Evening Prayer on Wednesdays at 7 pm in the sanctuary.  During the Lenten season, during the spring, prior to Easter, the congregation gathers on Wednesday evenings at 7 pm in the sanctuary for topical worship.</w:t>
      </w:r>
    </w:p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> </w:t>
      </w:r>
    </w:p>
    <w:p w:rsidR="008E5073" w:rsidRDefault="008E5073" w:rsidP="008E5073">
      <w:pPr>
        <w:pStyle w:val="m3313860956189721496palotinolinotype"/>
        <w:spacing w:before="0" w:beforeAutospacing="0" w:after="0" w:afterAutospacing="0"/>
        <w:rPr>
          <w:rFonts w:ascii="Palatino Linotype" w:hAnsi="Palatino Linotype"/>
          <w:color w:val="222222"/>
          <w:sz w:val="22"/>
          <w:szCs w:val="22"/>
        </w:rPr>
      </w:pPr>
      <w:r>
        <w:rPr>
          <w:rFonts w:ascii="Palatino Linotype" w:hAnsi="Palatino Linotype"/>
          <w:color w:val="222222"/>
          <w:sz w:val="22"/>
          <w:szCs w:val="22"/>
        </w:rPr>
        <w:t xml:space="preserve">Festival Holy Communion Worship are held on Christmas and during Holy Week each year.  During these times of the year, check </w:t>
      </w:r>
      <w:r>
        <w:rPr>
          <w:rFonts w:ascii="Palatino Linotype" w:hAnsi="Palatino Linotype"/>
          <w:color w:val="222222"/>
          <w:sz w:val="22"/>
          <w:szCs w:val="22"/>
        </w:rPr>
        <w:t>our header on the home page for worship dates and times.</w:t>
      </w:r>
      <w:bookmarkStart w:id="0" w:name="_GoBack"/>
      <w:bookmarkEnd w:id="0"/>
    </w:p>
    <w:p w:rsidR="00DF50F8" w:rsidRDefault="008E5073"/>
    <w:sectPr w:rsidR="00DF50F8" w:rsidSect="0009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73"/>
    <w:rsid w:val="00096028"/>
    <w:rsid w:val="00651ABF"/>
    <w:rsid w:val="008E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7C876"/>
  <w15:chartTrackingRefBased/>
  <w15:docId w15:val="{EBE5EC83-7922-914C-BCA9-3D4942C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313860956189721496palotinolinotype">
    <w:name w:val="m_3313860956189721496palotinolinotype"/>
    <w:basedOn w:val="Normal"/>
    <w:rsid w:val="008E5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Flores</dc:creator>
  <cp:keywords/>
  <dc:description/>
  <cp:lastModifiedBy>Dominique Flores</cp:lastModifiedBy>
  <cp:revision>1</cp:revision>
  <dcterms:created xsi:type="dcterms:W3CDTF">2019-04-01T20:19:00Z</dcterms:created>
  <dcterms:modified xsi:type="dcterms:W3CDTF">2019-04-01T20:22:00Z</dcterms:modified>
</cp:coreProperties>
</file>